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rPr>
          <w:rStyle w:val="6"/>
          <w:rFonts w:hint="eastAsia" w:ascii="宋体" w:hAnsi="宋体" w:eastAsia="宋体" w:cs="宋体"/>
          <w:b/>
          <w:bCs w:val="0"/>
          <w:kern w:val="0"/>
          <w:sz w:val="30"/>
          <w:szCs w:val="3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b/>
          <w:bCs w:val="0"/>
          <w:kern w:val="0"/>
          <w:sz w:val="30"/>
          <w:szCs w:val="30"/>
          <w:lang w:val="en-US" w:eastAsia="zh-CN" w:bidi="ar"/>
        </w:rPr>
        <w:t>浮游</w:t>
      </w:r>
      <w:r>
        <w:rPr>
          <w:rStyle w:val="6"/>
          <w:rFonts w:hint="eastAsia" w:cs="宋体"/>
          <w:b/>
          <w:bCs w:val="0"/>
          <w:kern w:val="0"/>
          <w:sz w:val="30"/>
          <w:szCs w:val="30"/>
          <w:lang w:val="en-US" w:eastAsia="zh-CN" w:bidi="ar"/>
        </w:rPr>
        <w:t>动物</w:t>
      </w:r>
      <w:r>
        <w:rPr>
          <w:rStyle w:val="6"/>
          <w:rFonts w:hint="eastAsia" w:ascii="宋体" w:hAnsi="宋体" w:eastAsia="宋体" w:cs="宋体"/>
          <w:b/>
          <w:bCs w:val="0"/>
          <w:kern w:val="0"/>
          <w:sz w:val="30"/>
          <w:szCs w:val="30"/>
          <w:lang w:val="en-US" w:eastAsia="zh-CN" w:bidi="ar"/>
        </w:rPr>
        <w:t>种类划分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240" w:lineRule="auto"/>
        <w:ind w:left="0" w:right="0" w:firstLine="440" w:firstLineChars="20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浮游生物多种多样，特别是动物，几乎可以见到全部动物类群：体型微小的原生动物、藻类，也包括某些zhuan甲壳类、软体动物和某些动物的幼体。它们没有或仅有微弱的游泳能力。可分为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浮游植物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和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浮游动物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240" w:lineRule="auto"/>
        <w:ind w:left="0" w:right="0" w:firstLine="440" w:firstLineChars="200"/>
        <w:rPr>
          <w:rFonts w:hint="eastAsia" w:asciiTheme="minorHAnsi" w:hAnsiTheme="minorHAnsi" w:eastAsiaTheme="minorEastAsia" w:cstheme="minorBidi"/>
          <w:color w:val="FF0000"/>
          <w:kern w:val="0"/>
          <w:sz w:val="22"/>
          <w:szCs w:val="22"/>
          <w:lang w:val="en-US" w:eastAsia="zh-CN" w:bidi="ar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color w:val="FF0000"/>
          <w:kern w:val="0"/>
          <w:sz w:val="22"/>
          <w:szCs w:val="22"/>
          <w:lang w:val="en-US" w:eastAsia="zh-CN" w:bidi="ar"/>
        </w:rPr>
        <w:t>按个体大小，浮游生物可分为六类：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240" w:lineRule="auto"/>
        <w:ind w:left="0" w:right="0" w:firstLine="440" w:firstLineChars="20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巨型浮游生物，大于1厘米，如海蜇；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240" w:lineRule="auto"/>
        <w:ind w:right="0"/>
        <w:jc w:val="center"/>
      </w:pPr>
      <w:r>
        <w:drawing>
          <wp:inline distT="0" distB="0" distL="114300" distR="114300">
            <wp:extent cx="4260215" cy="282003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15" w:lineRule="auto"/>
        <w:ind w:right="0"/>
        <w:jc w:val="center"/>
        <w:textAlignment w:val="auto"/>
      </w:pPr>
      <w:r>
        <w:rPr>
          <w:rFonts w:hint="eastAsia"/>
          <w:b/>
          <w:bCs/>
          <w:sz w:val="18"/>
          <w:szCs w:val="18"/>
          <w:lang w:val="en-US" w:eastAsia="zh-CN"/>
        </w:rPr>
        <w:t>海蜇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大型浮游生物，5～10毫米，如大型桡足类、磷虾类；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302125" cy="1724025"/>
            <wp:effectExtent l="0" t="0" r="31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大型桡足类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9900" cy="3308985"/>
            <wp:effectExtent l="0" t="0" r="635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磷虾类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left="0" w:right="0" w:firstLine="440" w:firstLineChars="20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中型浮游生物，1～5毫米，如小型水母，桡足类；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98315" cy="3052445"/>
            <wp:effectExtent l="0" t="0" r="698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小型水母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97045" cy="3507105"/>
            <wp:effectExtent l="0" t="0" r="825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桡足类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left="0" w:right="0" w:firstLine="440" w:firstLineChars="20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小型浮游生物，50微米～1毫米，如硅藻、蓝藻；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61485" cy="321945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rPr>
          <w:rFonts w:hint="eastAsia"/>
          <w:b/>
          <w:bCs/>
          <w:sz w:val="18"/>
          <w:szCs w:val="18"/>
          <w:lang w:val="en-US" w:eastAsia="zh-CN"/>
        </w:rPr>
        <w:t>硅藻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76090" cy="3245485"/>
            <wp:effectExtent l="0" t="0" r="1016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rPr>
          <w:rFonts w:hint="eastAsia"/>
          <w:b/>
          <w:bCs/>
          <w:sz w:val="18"/>
          <w:szCs w:val="18"/>
          <w:lang w:val="en-US" w:eastAsia="zh-CN"/>
        </w:rPr>
        <w:t>蓝藻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微型浮游生物，5～50微米，如甲藻，金藻；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70375" cy="3455670"/>
            <wp:effectExtent l="0" t="0" r="158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甲藻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8310" cy="2600960"/>
            <wp:effectExtent l="0" t="0" r="8890" b="8890"/>
            <wp:docPr id="10" name="图片 10" descr="t01118c546cc563c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01118c546cc563c0f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金藻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cstheme="minorBidi"/>
          <w:kern w:val="0"/>
          <w:sz w:val="22"/>
          <w:szCs w:val="22"/>
          <w:lang w:val="en-US" w:eastAsia="zh-CN" w:bidi="ar"/>
        </w:rPr>
        <w:t>*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超微型浮游生物，小于5微米，如细菌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</w:pPr>
      <w:r>
        <w:drawing>
          <wp:inline distT="0" distB="0" distL="114300" distR="114300">
            <wp:extent cx="4292600" cy="3436620"/>
            <wp:effectExtent l="0" t="0" r="1270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right="0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细菌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360" w:lineRule="atLeast"/>
        <w:ind w:left="0" w:right="0" w:firstLine="440" w:firstLineChars="200"/>
        <w:jc w:val="both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属于植物的，以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硅藻、鞭毛藻和蓝藻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居多，还有不少附着在悬浮物上的细菌。一般浮游生物是小型的，但也有伞径长达2米的水母等。从形态上看，浮游生物为适应浮游，体表常有复杂的突起，或在体内贮存着大量的水、油滴、脂肪和气体等。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br w:type="textWrapping"/>
      </w:r>
    </w:p>
    <w:p>
      <w:pP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2476536B"/>
    <w:rsid w:val="02397F7D"/>
    <w:rsid w:val="1CE249FF"/>
    <w:rsid w:val="2476536B"/>
    <w:rsid w:val="3C090DEA"/>
    <w:rsid w:val="43D82A44"/>
    <w:rsid w:val="7BD4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353</Words>
  <Characters>360</Characters>
  <Lines>0</Lines>
  <Paragraphs>0</Paragraphs>
  <TotalTime>6</TotalTime>
  <ScaleCrop>false</ScaleCrop>
  <LinksUpToDate>false</LinksUpToDate>
  <CharactersWithSpaces>360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2022-05-25T08:55:00Z</dcterms:created>
  <dc:creator>小狐狸</dc:creator>
  <cp:lastModifiedBy>小狐狸</cp:lastModifiedBy>
  <dcterms:modified xsi:type="dcterms:W3CDTF">2022-05-26T08:52:34Z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79DD8E087A654066A04B9A52DA356217</vt:lpwstr>
  </property>
</Properties>
</file>